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附件一：     </w:t>
      </w:r>
    </w:p>
    <w:p>
      <w:pPr>
        <w:spacing w:line="48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中南大学湘雅三医院“师德师风先进个人”评选推荐表</w:t>
      </w:r>
    </w:p>
    <w:tbl>
      <w:tblPr>
        <w:tblStyle w:val="2"/>
        <w:tblW w:w="91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847"/>
        <w:gridCol w:w="1275"/>
        <w:gridCol w:w="872"/>
        <w:gridCol w:w="988"/>
        <w:gridCol w:w="122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党总支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教研室/科室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政治思想表现情况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曾获主要荣誉称号和奖励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完成的教育教学工作情况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教育教学研究方面的代表性论文论著成果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教育教学、师德师风方面先进事迹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所在科室及教研室意见</w:t>
            </w:r>
          </w:p>
        </w:tc>
        <w:tc>
          <w:tcPr>
            <w:tcW w:w="3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0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ind w:right="4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7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所在党总支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政审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ind w:right="7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党委教师办公室审批意见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9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widowControl/>
              <w:ind w:right="9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ind w:right="7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480" w:firstLineChars="2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医院审批意见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00000000"/>
    <w:rsid w:val="0EF41BCA"/>
    <w:rsid w:val="68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2022-08-16T09:23:00Z</dcterms:created>
  <dc:creator>华为</dc:creator>
  <cp:lastModifiedBy>雅</cp:lastModifiedBy>
  <dcterms:modified xsi:type="dcterms:W3CDTF">2023-08-09T09:14:09Z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ABDD570067C640CFAE28F5D4253A71F3</vt:lpwstr>
  </property>
</Properties>
</file>